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13614" w14:textId="65C4A406" w:rsidR="000C66BC" w:rsidRPr="00C36E73" w:rsidRDefault="006040CA" w:rsidP="00C36E73">
      <w:pPr>
        <w:pStyle w:val="a3"/>
        <w:shd w:val="clear" w:color="auto" w:fill="FFFFFF"/>
        <w:spacing w:before="0" w:beforeAutospacing="0" w:after="450" w:afterAutospacing="0" w:line="360" w:lineRule="atLeast"/>
        <w:jc w:val="center"/>
        <w:rPr>
          <w:sz w:val="28"/>
          <w:szCs w:val="28"/>
        </w:rPr>
      </w:pPr>
      <w:r w:rsidRPr="0030096A">
        <w:rPr>
          <w:rStyle w:val="a4"/>
          <w:sz w:val="28"/>
          <w:szCs w:val="28"/>
        </w:rPr>
        <w:t xml:space="preserve">Анонс мероприятий для бизнеса за </w:t>
      </w:r>
      <w:r w:rsidR="00C36E73">
        <w:rPr>
          <w:rStyle w:val="a4"/>
          <w:sz w:val="28"/>
          <w:szCs w:val="28"/>
        </w:rPr>
        <w:t>ноябрь</w:t>
      </w:r>
      <w:r w:rsidRPr="0030096A">
        <w:rPr>
          <w:rStyle w:val="a4"/>
          <w:sz w:val="28"/>
          <w:szCs w:val="28"/>
        </w:rPr>
        <w:t xml:space="preserve"> 202</w:t>
      </w:r>
      <w:r w:rsidR="00C36E73">
        <w:rPr>
          <w:rStyle w:val="a4"/>
          <w:sz w:val="28"/>
          <w:szCs w:val="28"/>
        </w:rPr>
        <w:t>4</w:t>
      </w:r>
      <w:r w:rsidRPr="0030096A">
        <w:rPr>
          <w:rStyle w:val="a4"/>
          <w:sz w:val="28"/>
          <w:szCs w:val="28"/>
        </w:rPr>
        <w:t xml:space="preserve"> года</w:t>
      </w:r>
    </w:p>
    <w:p w14:paraId="2BB47C93" w14:textId="669EA1FA" w:rsidR="001039F5" w:rsidRDefault="00C36E73" w:rsidP="000C66BC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</w:pPr>
      <w:r>
        <w:rPr>
          <w:b/>
          <w:color w:val="000000" w:themeColor="text1"/>
          <w:sz w:val="28"/>
          <w:szCs w:val="28"/>
        </w:rPr>
        <w:t xml:space="preserve">1 ноября </w:t>
      </w:r>
      <w:r w:rsidR="001039F5" w:rsidRPr="00113103">
        <w:rPr>
          <w:b/>
          <w:color w:val="000000" w:themeColor="text1"/>
          <w:sz w:val="28"/>
          <w:szCs w:val="28"/>
        </w:rPr>
        <w:t>202</w:t>
      </w:r>
      <w:r>
        <w:rPr>
          <w:b/>
          <w:color w:val="000000" w:themeColor="text1"/>
          <w:sz w:val="28"/>
          <w:szCs w:val="28"/>
        </w:rPr>
        <w:t>4</w:t>
      </w:r>
      <w:r w:rsidR="001039F5" w:rsidRPr="00113103">
        <w:rPr>
          <w:b/>
          <w:color w:val="000000" w:themeColor="text1"/>
          <w:sz w:val="28"/>
          <w:szCs w:val="28"/>
        </w:rPr>
        <w:t xml:space="preserve"> г.</w:t>
      </w:r>
      <w:r w:rsidR="001039F5">
        <w:rPr>
          <w:color w:val="000000" w:themeColor="text1"/>
          <w:sz w:val="28"/>
          <w:szCs w:val="28"/>
        </w:rPr>
        <w:t xml:space="preserve"> в Лобановском доме культуры проведен праздник, посвященный «Дню работника сельского хозяйства и перерабатывающей промышленности». На празднике присутствовали более </w:t>
      </w:r>
      <w:r>
        <w:rPr>
          <w:color w:val="000000" w:themeColor="text1"/>
          <w:sz w:val="28"/>
          <w:szCs w:val="28"/>
        </w:rPr>
        <w:t>200</w:t>
      </w:r>
      <w:r w:rsidR="001039F5">
        <w:rPr>
          <w:color w:val="000000" w:themeColor="text1"/>
          <w:sz w:val="28"/>
          <w:szCs w:val="28"/>
        </w:rPr>
        <w:t xml:space="preserve"> человек – </w:t>
      </w:r>
      <w:r w:rsidR="001039F5" w:rsidRPr="008D38E3">
        <w:rPr>
          <w:color w:val="000000" w:themeColor="text1"/>
          <w:sz w:val="28"/>
          <w:szCs w:val="28"/>
        </w:rPr>
        <w:t>передовики и ветераны сельскохозяйственной отрасли, руководители и лучшие работники сельхозпредприятий, а также главы и труженики крестьянско-фермерских хозяйств и предприятий переработки.</w:t>
      </w:r>
      <w:r w:rsidR="001039F5" w:rsidRPr="008D38E3">
        <w:t xml:space="preserve"> </w:t>
      </w:r>
    </w:p>
    <w:p w14:paraId="0DC485EF" w14:textId="77777777" w:rsidR="00EF7E85" w:rsidRDefault="00EF7E85" w:rsidP="001039F5">
      <w:pPr>
        <w:pStyle w:val="a3"/>
        <w:shd w:val="clear" w:color="auto" w:fill="FFFFFF"/>
        <w:spacing w:after="0" w:afterAutospacing="0"/>
        <w:jc w:val="both"/>
      </w:pPr>
      <w:r w:rsidRPr="00EF7E85">
        <w:rPr>
          <w:noProof/>
        </w:rPr>
        <w:drawing>
          <wp:inline distT="0" distB="0" distL="0" distR="0" wp14:anchorId="4EE8FBA5" wp14:editId="5B0AD390">
            <wp:extent cx="4422040" cy="2414905"/>
            <wp:effectExtent l="0" t="0" r="0" b="4445"/>
            <wp:docPr id="1" name="Рисунок 1" descr="Z:\Отдел развития предпринимательства\Матынова\Фото для сайта\Празд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развития предпринимательства\Матынова\Фото для сайта\Праздник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47" cy="241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D2AD" w14:textId="77777777" w:rsidR="00EF7E85" w:rsidRDefault="00EF7E85" w:rsidP="00EF7E85">
      <w:pPr>
        <w:rPr>
          <w:lang w:eastAsia="ru-RU"/>
        </w:rPr>
      </w:pPr>
    </w:p>
    <w:p w14:paraId="4F69212C" w14:textId="77777777" w:rsidR="00EF7E85" w:rsidRDefault="00EF7E85" w:rsidP="00EF7E85">
      <w:pPr>
        <w:rPr>
          <w:lang w:eastAsia="ru-RU"/>
        </w:rPr>
      </w:pPr>
      <w:r w:rsidRPr="00EF7E85">
        <w:rPr>
          <w:noProof/>
          <w:lang w:eastAsia="ru-RU"/>
        </w:rPr>
        <w:drawing>
          <wp:inline distT="0" distB="0" distL="0" distR="0" wp14:anchorId="4963275C" wp14:editId="7BE9CB69">
            <wp:extent cx="4457700" cy="2693538"/>
            <wp:effectExtent l="0" t="0" r="0" b="0"/>
            <wp:docPr id="2" name="Рисунок 2" descr="Z:\Отдел развития предпринимательства\Матынова\Фото для сайта\Праздн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развития предпринимательства\Матынова\Фото для сайта\Праздник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30" cy="270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6529" w14:textId="77777777" w:rsidR="00EF7E85" w:rsidRDefault="00EF7E85" w:rsidP="00EF7E85">
      <w:pPr>
        <w:rPr>
          <w:lang w:eastAsia="ru-RU"/>
        </w:rPr>
      </w:pPr>
    </w:p>
    <w:p w14:paraId="68779701" w14:textId="4BD56CC1" w:rsidR="006040CA" w:rsidRDefault="00EF7E85" w:rsidP="00EF7E85">
      <w:pPr>
        <w:rPr>
          <w:lang w:eastAsia="ru-RU"/>
        </w:rPr>
      </w:pPr>
      <w:r w:rsidRPr="00EF7E85">
        <w:rPr>
          <w:noProof/>
          <w:lang w:eastAsia="ru-RU"/>
        </w:rPr>
        <w:lastRenderedPageBreak/>
        <w:drawing>
          <wp:inline distT="0" distB="0" distL="0" distR="0" wp14:anchorId="532D76ED" wp14:editId="12383EA3">
            <wp:extent cx="4448175" cy="2779815"/>
            <wp:effectExtent l="0" t="0" r="0" b="1905"/>
            <wp:docPr id="3" name="Рисунок 3" descr="Z:\Отдел развития предпринимательства\Матынова\Фото для сайта\Праздник С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тдел развития предпринимательства\Матынова\Фото для сайта\Праздник С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38" cy="278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F2D1" w14:textId="59A5196F" w:rsidR="00090494" w:rsidRDefault="00090494" w:rsidP="00EF7E85">
      <w:pPr>
        <w:rPr>
          <w:lang w:eastAsia="ru-RU"/>
        </w:rPr>
      </w:pPr>
    </w:p>
    <w:p w14:paraId="463A9C68" w14:textId="7A9B235C" w:rsidR="00090494" w:rsidRPr="00362914" w:rsidRDefault="00090494" w:rsidP="00090494">
      <w:pPr>
        <w:pStyle w:val="a3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sz w:val="28"/>
          <w:szCs w:val="28"/>
        </w:rPr>
      </w:pPr>
      <w:r w:rsidRPr="0036291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 ноября</w:t>
      </w:r>
      <w:r w:rsidRPr="00362914">
        <w:rPr>
          <w:b/>
          <w:sz w:val="28"/>
          <w:szCs w:val="28"/>
        </w:rPr>
        <w:t xml:space="preserve"> 2024 г.</w:t>
      </w:r>
      <w:r w:rsidRPr="00362914">
        <w:rPr>
          <w:sz w:val="28"/>
          <w:szCs w:val="28"/>
        </w:rPr>
        <w:t xml:space="preserve"> состоялся координационный совет по развитию малого и среднего предпринимательства в Пермском муниципальном округе Пермского края. На заседании рассмотрены следующие вопросы:</w:t>
      </w:r>
    </w:p>
    <w:p w14:paraId="518F225D" w14:textId="3A1A145B" w:rsidR="00090494" w:rsidRPr="00362914" w:rsidRDefault="00090494" w:rsidP="00090494">
      <w:pPr>
        <w:spacing w:after="0" w:line="360" w:lineRule="exact"/>
        <w:ind w:firstLine="709"/>
        <w:jc w:val="both"/>
      </w:pPr>
      <w:r w:rsidRPr="0036291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 благотворительной деятельности</w:t>
      </w:r>
      <w:r w:rsidRPr="00362914">
        <w:rPr>
          <w:rFonts w:ascii="Times New Roman" w:hAnsi="Times New Roman" w:cs="Times New Roman"/>
          <w:sz w:val="28"/>
          <w:szCs w:val="28"/>
        </w:rPr>
        <w:t>;</w:t>
      </w:r>
    </w:p>
    <w:p w14:paraId="7B2628CA" w14:textId="440F9FF4" w:rsidR="00090494" w:rsidRDefault="00090494" w:rsidP="0009049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9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362914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налоговой реформе 2025 года;</w:t>
      </w:r>
    </w:p>
    <w:p w14:paraId="26782D7B" w14:textId="430EA870" w:rsidR="00090494" w:rsidRDefault="00090494" w:rsidP="0009049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применении налоговой амнистии дробления бизнеса;</w:t>
      </w:r>
    </w:p>
    <w:p w14:paraId="1427FFC2" w14:textId="232E485E" w:rsidR="00090494" w:rsidRDefault="00090494" w:rsidP="0009049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порядке уплаты с 2025 года НДС налогоплательщиками, применяющими упрощенную систему налогообложения;</w:t>
      </w:r>
    </w:p>
    <w:p w14:paraId="38F8453D" w14:textId="419B07A7" w:rsidR="00090494" w:rsidRDefault="00090494" w:rsidP="0009049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конкурсе на лучшее оформление фасадов зданий, строений, сооружений субъектов малого и среднего предпринимательства и прилегающих к ним территорий к Новому году;</w:t>
      </w:r>
    </w:p>
    <w:p w14:paraId="1909CBE6" w14:textId="51BD075B" w:rsidR="00090494" w:rsidRPr="00362914" w:rsidRDefault="00090494" w:rsidP="0009049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вручение благодарностей.</w:t>
      </w:r>
    </w:p>
    <w:p w14:paraId="01F7D9E1" w14:textId="5533A697" w:rsidR="00090494" w:rsidRPr="00362914" w:rsidRDefault="00090494" w:rsidP="0009049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914">
        <w:rPr>
          <w:rFonts w:ascii="Times New Roman" w:hAnsi="Times New Roman" w:cs="Times New Roman"/>
          <w:sz w:val="28"/>
          <w:szCs w:val="28"/>
        </w:rPr>
        <w:t xml:space="preserve">В заседании приняли участие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62914">
        <w:rPr>
          <w:rFonts w:ascii="Times New Roman" w:hAnsi="Times New Roman" w:cs="Times New Roman"/>
          <w:sz w:val="28"/>
          <w:szCs w:val="28"/>
        </w:rPr>
        <w:t>7 человек.</w:t>
      </w:r>
    </w:p>
    <w:p w14:paraId="2817906F" w14:textId="77777777" w:rsidR="007C50E2" w:rsidRDefault="007C50E2" w:rsidP="00EF7E8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CE7852" wp14:editId="189BF6DF">
            <wp:extent cx="5105583" cy="382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615" cy="38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AB8A" w14:textId="686C9185" w:rsidR="00090494" w:rsidRPr="00EF7E85" w:rsidRDefault="007C50E2" w:rsidP="00EF7E8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41C434B" wp14:editId="00982914">
            <wp:extent cx="5105400" cy="38289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252" cy="38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494" w:rsidRPr="00EF7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24866"/>
    <w:multiLevelType w:val="hybridMultilevel"/>
    <w:tmpl w:val="2856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0CA"/>
    <w:rsid w:val="00047320"/>
    <w:rsid w:val="00090494"/>
    <w:rsid w:val="000C66BC"/>
    <w:rsid w:val="001039F5"/>
    <w:rsid w:val="00113103"/>
    <w:rsid w:val="0021776C"/>
    <w:rsid w:val="0030096A"/>
    <w:rsid w:val="00346213"/>
    <w:rsid w:val="003C4415"/>
    <w:rsid w:val="003F308B"/>
    <w:rsid w:val="005B5143"/>
    <w:rsid w:val="006040CA"/>
    <w:rsid w:val="0065156B"/>
    <w:rsid w:val="007C50E2"/>
    <w:rsid w:val="00850157"/>
    <w:rsid w:val="008D4D01"/>
    <w:rsid w:val="00986D0A"/>
    <w:rsid w:val="00C36E73"/>
    <w:rsid w:val="00DA5552"/>
    <w:rsid w:val="00E603FD"/>
    <w:rsid w:val="00E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2B061"/>
  <w15:chartTrackingRefBased/>
  <w15:docId w15:val="{5F0371CE-CCBD-4FB6-A188-E864D547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4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40CA"/>
    <w:rPr>
      <w:b/>
      <w:bCs/>
    </w:rPr>
  </w:style>
  <w:style w:type="character" w:styleId="a5">
    <w:name w:val="Emphasis"/>
    <w:basedOn w:val="a0"/>
    <w:uiPriority w:val="20"/>
    <w:qFormat/>
    <w:rsid w:val="006040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Perevalova</dc:creator>
  <cp:keywords/>
  <dc:description/>
  <cp:lastModifiedBy>Пользователь</cp:lastModifiedBy>
  <cp:revision>8</cp:revision>
  <dcterms:created xsi:type="dcterms:W3CDTF">2025-01-14T06:41:00Z</dcterms:created>
  <dcterms:modified xsi:type="dcterms:W3CDTF">2025-01-16T09:45:00Z</dcterms:modified>
</cp:coreProperties>
</file>